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9924" w:type="dxa"/>
        <w:tblInd w:w="-431" w:type="dxa"/>
        <w:tblLook w:val="04A0" w:firstRow="1" w:lastRow="0" w:firstColumn="1" w:lastColumn="0" w:noHBand="0" w:noVBand="1"/>
      </w:tblPr>
      <w:tblGrid>
        <w:gridCol w:w="1419"/>
        <w:gridCol w:w="3118"/>
        <w:gridCol w:w="5387"/>
      </w:tblGrid>
      <w:tr w:rsidR="00490622" w:rsidRPr="00B60E21" w14:paraId="14F3CE43" w14:textId="77777777" w:rsidTr="00490622">
        <w:tc>
          <w:tcPr>
            <w:tcW w:w="1419" w:type="dxa"/>
          </w:tcPr>
          <w:p w14:paraId="2A34C2C0" w14:textId="3CC49ECF" w:rsidR="00490622" w:rsidRPr="00B60E21" w:rsidRDefault="00490622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B60E21">
              <w:rPr>
                <w:rFonts w:ascii="Century Gothic" w:hAnsi="Century Gothic"/>
                <w:b/>
                <w:bCs/>
                <w:sz w:val="22"/>
                <w:szCs w:val="22"/>
              </w:rPr>
              <w:t>Sheet</w:t>
            </w:r>
          </w:p>
        </w:tc>
        <w:tc>
          <w:tcPr>
            <w:tcW w:w="3118" w:type="dxa"/>
          </w:tcPr>
          <w:p w14:paraId="452011B9" w14:textId="55E5B134" w:rsidR="00490622" w:rsidRPr="00B60E21" w:rsidRDefault="00490622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B60E21">
              <w:rPr>
                <w:rFonts w:ascii="Century Gothic" w:hAnsi="Century Gothic"/>
                <w:b/>
                <w:bCs/>
                <w:sz w:val="22"/>
                <w:szCs w:val="22"/>
              </w:rPr>
              <w:t>Titel</w:t>
            </w:r>
          </w:p>
        </w:tc>
        <w:tc>
          <w:tcPr>
            <w:tcW w:w="5387" w:type="dxa"/>
          </w:tcPr>
          <w:p w14:paraId="1EB4B0EA" w14:textId="17FF4DD9" w:rsidR="00490622" w:rsidRPr="00B60E21" w:rsidRDefault="00490622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B60E21">
              <w:rPr>
                <w:rFonts w:ascii="Century Gothic" w:hAnsi="Century Gothic"/>
                <w:b/>
                <w:bCs/>
                <w:sz w:val="22"/>
                <w:szCs w:val="22"/>
              </w:rPr>
              <w:t>Uitwerking</w:t>
            </w:r>
          </w:p>
        </w:tc>
      </w:tr>
      <w:tr w:rsidR="00490622" w:rsidRPr="00B60E21" w14:paraId="2D37039E" w14:textId="77777777" w:rsidTr="00490622">
        <w:tc>
          <w:tcPr>
            <w:tcW w:w="1419" w:type="dxa"/>
          </w:tcPr>
          <w:p w14:paraId="683C9E3A" w14:textId="229A6676" w:rsidR="00490622" w:rsidRPr="00B60E21" w:rsidRDefault="00490622">
            <w:pPr>
              <w:rPr>
                <w:rFonts w:ascii="Century Gothic" w:hAnsi="Century Gothic"/>
                <w:sz w:val="22"/>
                <w:szCs w:val="22"/>
              </w:rPr>
            </w:pPr>
            <w:r w:rsidRPr="00B60E21">
              <w:rPr>
                <w:rFonts w:ascii="Century Gothic" w:hAnsi="Century Gothic"/>
                <w:sz w:val="22"/>
                <w:szCs w:val="22"/>
              </w:rPr>
              <w:t>1</w:t>
            </w:r>
          </w:p>
        </w:tc>
        <w:tc>
          <w:tcPr>
            <w:tcW w:w="3118" w:type="dxa"/>
          </w:tcPr>
          <w:p w14:paraId="788F189E" w14:textId="275F9D26" w:rsidR="00490622" w:rsidRPr="00B60E21" w:rsidRDefault="00490622">
            <w:pPr>
              <w:rPr>
                <w:rFonts w:ascii="Century Gothic" w:hAnsi="Century Gothic"/>
                <w:sz w:val="22"/>
                <w:szCs w:val="22"/>
              </w:rPr>
            </w:pPr>
            <w:r w:rsidRPr="00B60E21">
              <w:rPr>
                <w:rFonts w:ascii="Century Gothic" w:hAnsi="Century Gothic"/>
                <w:sz w:val="22"/>
                <w:szCs w:val="22"/>
              </w:rPr>
              <w:t>1+1=3 (Samen Sterk voor ieder Kind)</w:t>
            </w:r>
          </w:p>
        </w:tc>
        <w:tc>
          <w:tcPr>
            <w:tcW w:w="5387" w:type="dxa"/>
          </w:tcPr>
          <w:p w14:paraId="1E89F2DE" w14:textId="399D8304" w:rsidR="00490622" w:rsidRPr="00B60E21" w:rsidRDefault="00490622" w:rsidP="005B1AA8">
            <w:pPr>
              <w:rPr>
                <w:rFonts w:ascii="Century Gothic" w:hAnsi="Century Gothic"/>
                <w:sz w:val="22"/>
                <w:szCs w:val="22"/>
              </w:rPr>
            </w:pPr>
            <w:r w:rsidRPr="00490622">
              <w:rPr>
                <w:rFonts w:ascii="Century Gothic" w:hAnsi="Century Gothic"/>
                <w:sz w:val="22"/>
                <w:szCs w:val="22"/>
              </w:rPr>
              <w:t>Welkom bij onze schatkamer! Wij delen vandaag de kern van onze samenwerking: hoe 1 + 1 bij ons 3 wordt.</w:t>
            </w:r>
          </w:p>
        </w:tc>
      </w:tr>
      <w:tr w:rsidR="00490622" w:rsidRPr="00B60E21" w14:paraId="43899FCF" w14:textId="77777777" w:rsidTr="00490622">
        <w:tc>
          <w:tcPr>
            <w:tcW w:w="1419" w:type="dxa"/>
          </w:tcPr>
          <w:p w14:paraId="32929D7D" w14:textId="1FBFAFC3" w:rsidR="00490622" w:rsidRPr="00B60E21" w:rsidRDefault="00490622">
            <w:pPr>
              <w:rPr>
                <w:rFonts w:ascii="Century Gothic" w:hAnsi="Century Gothic"/>
                <w:sz w:val="22"/>
                <w:szCs w:val="22"/>
              </w:rPr>
            </w:pPr>
            <w:r w:rsidRPr="00B60E21">
              <w:rPr>
                <w:rFonts w:ascii="Century Gothic" w:hAnsi="Century Gothic"/>
                <w:sz w:val="22"/>
                <w:szCs w:val="22"/>
              </w:rPr>
              <w:t>2</w:t>
            </w:r>
          </w:p>
        </w:tc>
        <w:tc>
          <w:tcPr>
            <w:tcW w:w="3118" w:type="dxa"/>
          </w:tcPr>
          <w:p w14:paraId="3DB09D20" w14:textId="49112101" w:rsidR="00490622" w:rsidRPr="00B60E21" w:rsidRDefault="00490622">
            <w:pPr>
              <w:rPr>
                <w:rFonts w:ascii="Century Gothic" w:hAnsi="Century Gothic"/>
                <w:sz w:val="22"/>
                <w:szCs w:val="22"/>
              </w:rPr>
            </w:pPr>
            <w:r w:rsidRPr="00B60E21">
              <w:rPr>
                <w:rFonts w:ascii="Century Gothic" w:hAnsi="Century Gothic"/>
                <w:sz w:val="22"/>
                <w:szCs w:val="22"/>
              </w:rPr>
              <w:t>De kracht van Samenwerking tussen de Basisschool en Kinderopvang.</w:t>
            </w:r>
          </w:p>
        </w:tc>
        <w:tc>
          <w:tcPr>
            <w:tcW w:w="5387" w:type="dxa"/>
          </w:tcPr>
          <w:p w14:paraId="05F5D8C5" w14:textId="2DC20D33" w:rsidR="00490622" w:rsidRPr="00B60E21" w:rsidRDefault="005B1AA8" w:rsidP="001E1B02">
            <w:pPr>
              <w:rPr>
                <w:rFonts w:ascii="Century Gothic" w:hAnsi="Century Gothic"/>
                <w:sz w:val="22"/>
                <w:szCs w:val="22"/>
              </w:rPr>
            </w:pPr>
            <w:r w:rsidRPr="005B1AA8">
              <w:rPr>
                <w:rFonts w:ascii="Century Gothic" w:hAnsi="Century Gothic"/>
                <w:sz w:val="22"/>
                <w:szCs w:val="22"/>
              </w:rPr>
              <w:t xml:space="preserve">De kracht zit in het resultaat voor onze kinderen. </w:t>
            </w:r>
            <w:r w:rsidR="00490622" w:rsidRPr="00490622">
              <w:rPr>
                <w:rFonts w:ascii="Century Gothic" w:hAnsi="Century Gothic"/>
                <w:sz w:val="22"/>
                <w:szCs w:val="22"/>
              </w:rPr>
              <w:t>De Kracht van Samenwerking Tussen Basisschool en Kinderopvang</w:t>
            </w:r>
            <w:r w:rsidR="001E1B02">
              <w:rPr>
                <w:rFonts w:ascii="Century Gothic" w:hAnsi="Century Gothic"/>
                <w:sz w:val="22"/>
                <w:szCs w:val="22"/>
              </w:rPr>
              <w:t xml:space="preserve"> = d</w:t>
            </w:r>
            <w:r w:rsidR="00490622" w:rsidRPr="00490622">
              <w:rPr>
                <w:rFonts w:ascii="Century Gothic" w:hAnsi="Century Gothic"/>
                <w:sz w:val="22"/>
                <w:szCs w:val="22"/>
              </w:rPr>
              <w:t>oor leerkrachten en PM-</w:t>
            </w:r>
            <w:proofErr w:type="spellStart"/>
            <w:r w:rsidR="00490622" w:rsidRPr="00490622">
              <w:rPr>
                <w:rFonts w:ascii="Century Gothic" w:hAnsi="Century Gothic"/>
                <w:sz w:val="22"/>
                <w:szCs w:val="22"/>
              </w:rPr>
              <w:t>ers</w:t>
            </w:r>
            <w:proofErr w:type="spellEnd"/>
            <w:r w:rsidR="00490622" w:rsidRPr="00490622">
              <w:rPr>
                <w:rFonts w:ascii="Century Gothic" w:hAnsi="Century Gothic"/>
                <w:sz w:val="22"/>
                <w:szCs w:val="22"/>
              </w:rPr>
              <w:t xml:space="preserve"> hand in hand te laten werken, ontstaat een krachtige doorgaande lijn.</w:t>
            </w:r>
            <w:r>
              <w:t xml:space="preserve"> </w:t>
            </w:r>
          </w:p>
        </w:tc>
      </w:tr>
      <w:tr w:rsidR="00490622" w:rsidRPr="00B60E21" w14:paraId="1672D3B6" w14:textId="77777777" w:rsidTr="00D9274C">
        <w:tc>
          <w:tcPr>
            <w:tcW w:w="1419" w:type="dxa"/>
          </w:tcPr>
          <w:p w14:paraId="11C4A26B" w14:textId="6F1D915D" w:rsidR="00490622" w:rsidRPr="00B60E21" w:rsidRDefault="00490622" w:rsidP="00490622">
            <w:pPr>
              <w:rPr>
                <w:rFonts w:ascii="Century Gothic" w:hAnsi="Century Gothic"/>
                <w:sz w:val="22"/>
                <w:szCs w:val="22"/>
              </w:rPr>
            </w:pPr>
            <w:r w:rsidRPr="00B60E21">
              <w:rPr>
                <w:rFonts w:ascii="Century Gothic" w:hAnsi="Century Gothic"/>
                <w:sz w:val="22"/>
                <w:szCs w:val="22"/>
              </w:rPr>
              <w:t>3</w:t>
            </w:r>
          </w:p>
        </w:tc>
        <w:tc>
          <w:tcPr>
            <w:tcW w:w="3118" w:type="dxa"/>
          </w:tcPr>
          <w:p w14:paraId="3F978AA9" w14:textId="44B5D8C1" w:rsidR="00490622" w:rsidRPr="00B60E21" w:rsidRDefault="00490622" w:rsidP="00490622">
            <w:pPr>
              <w:rPr>
                <w:rFonts w:ascii="Century Gothic" w:hAnsi="Century Gothic"/>
                <w:sz w:val="22"/>
                <w:szCs w:val="22"/>
              </w:rPr>
            </w:pPr>
            <w:r w:rsidRPr="00B60E21">
              <w:rPr>
                <w:rFonts w:ascii="Century Gothic" w:hAnsi="Century Gothic"/>
                <w:sz w:val="22"/>
                <w:szCs w:val="22"/>
              </w:rPr>
              <w:t>De Visie: waarom Samengaan?</w:t>
            </w:r>
          </w:p>
        </w:tc>
        <w:tc>
          <w:tcPr>
            <w:tcW w:w="5387" w:type="dxa"/>
            <w:vAlign w:val="center"/>
          </w:tcPr>
          <w:p w14:paraId="57F9B23E" w14:textId="76032401" w:rsidR="00490622" w:rsidRPr="00B60E21" w:rsidRDefault="00490622" w:rsidP="00490622">
            <w:pPr>
              <w:rPr>
                <w:rFonts w:ascii="Century Gothic" w:hAnsi="Century Gothic"/>
                <w:i/>
                <w:iCs/>
                <w:sz w:val="22"/>
                <w:szCs w:val="22"/>
              </w:rPr>
            </w:pPr>
            <w:r w:rsidRPr="00490622">
              <w:rPr>
                <w:rFonts w:ascii="Century Gothic" w:hAnsi="Century Gothic"/>
                <w:sz w:val="22"/>
                <w:szCs w:val="22"/>
              </w:rPr>
              <w:t xml:space="preserve">Win-Win </w:t>
            </w:r>
          </w:p>
          <w:p w14:paraId="372EA91D" w14:textId="461FCDD5" w:rsidR="00490622" w:rsidRPr="00B60E21" w:rsidRDefault="00490622" w:rsidP="00490622">
            <w:pPr>
              <w:pStyle w:val="Lijstalinea"/>
              <w:numPr>
                <w:ilvl w:val="0"/>
                <w:numId w:val="1"/>
              </w:numPr>
              <w:rPr>
                <w:rFonts w:ascii="Century Gothic" w:hAnsi="Century Gothic"/>
                <w:sz w:val="22"/>
                <w:szCs w:val="22"/>
              </w:rPr>
            </w:pPr>
            <w:r w:rsidRPr="00B60E21">
              <w:rPr>
                <w:rFonts w:ascii="Century Gothic" w:hAnsi="Century Gothic"/>
                <w:sz w:val="22"/>
                <w:szCs w:val="22"/>
              </w:rPr>
              <w:t xml:space="preserve">Voor school: Verrijking door pedagogische expertise in de klas, meer aandacht en ruimte voor gerichte differentiatie. </w:t>
            </w:r>
          </w:p>
          <w:p w14:paraId="6184555A" w14:textId="77777777" w:rsidR="00490622" w:rsidRPr="00B60E21" w:rsidRDefault="00490622" w:rsidP="00490622">
            <w:pPr>
              <w:pStyle w:val="Lijstalinea"/>
              <w:numPr>
                <w:ilvl w:val="0"/>
                <w:numId w:val="1"/>
              </w:numPr>
              <w:rPr>
                <w:rFonts w:ascii="Century Gothic" w:hAnsi="Century Gothic"/>
                <w:sz w:val="22"/>
                <w:szCs w:val="22"/>
              </w:rPr>
            </w:pPr>
            <w:r w:rsidRPr="00B60E21">
              <w:rPr>
                <w:rFonts w:ascii="Century Gothic" w:hAnsi="Century Gothic"/>
                <w:sz w:val="22"/>
                <w:szCs w:val="22"/>
              </w:rPr>
              <w:t xml:space="preserve">Voor kinderopvang: Continuïteit in het spreken van dezelfde taal (Vreedzame School), afstemming in </w:t>
            </w:r>
            <w:r w:rsidR="00467B83" w:rsidRPr="00B60E21">
              <w:rPr>
                <w:rFonts w:ascii="Century Gothic" w:hAnsi="Century Gothic"/>
                <w:sz w:val="22"/>
                <w:szCs w:val="22"/>
              </w:rPr>
              <w:t xml:space="preserve">bijvoorbeeld </w:t>
            </w:r>
            <w:r w:rsidRPr="00B60E21">
              <w:rPr>
                <w:rFonts w:ascii="Century Gothic" w:hAnsi="Century Gothic"/>
                <w:sz w:val="22"/>
                <w:szCs w:val="22"/>
              </w:rPr>
              <w:t xml:space="preserve"> schoolthema</w:t>
            </w:r>
            <w:r w:rsidR="00467B83" w:rsidRPr="00B60E21">
              <w:rPr>
                <w:rFonts w:ascii="Century Gothic" w:hAnsi="Century Gothic"/>
                <w:sz w:val="22"/>
                <w:szCs w:val="22"/>
              </w:rPr>
              <w:t>’</w:t>
            </w:r>
            <w:r w:rsidRPr="00B60E21">
              <w:rPr>
                <w:rFonts w:ascii="Century Gothic" w:hAnsi="Century Gothic"/>
                <w:sz w:val="22"/>
                <w:szCs w:val="22"/>
              </w:rPr>
              <w:t>s</w:t>
            </w:r>
            <w:r w:rsidR="00467B83" w:rsidRPr="00B60E21">
              <w:rPr>
                <w:rFonts w:ascii="Century Gothic" w:hAnsi="Century Gothic"/>
                <w:sz w:val="22"/>
                <w:szCs w:val="22"/>
              </w:rPr>
              <w:t xml:space="preserve"> en vertrouwen door dezelfde </w:t>
            </w:r>
            <w:r w:rsidRPr="00B60E21">
              <w:rPr>
                <w:rFonts w:ascii="Century Gothic" w:hAnsi="Century Gothic"/>
                <w:sz w:val="22"/>
                <w:szCs w:val="22"/>
              </w:rPr>
              <w:t>gezichten.</w:t>
            </w:r>
          </w:p>
          <w:p w14:paraId="6457C6CF" w14:textId="33B4A754" w:rsidR="00467B83" w:rsidRPr="00B60E21" w:rsidRDefault="00467B83" w:rsidP="00467B83">
            <w:pPr>
              <w:ind w:left="45"/>
              <w:rPr>
                <w:rFonts w:ascii="Century Gothic" w:hAnsi="Century Gothic"/>
                <w:sz w:val="22"/>
                <w:szCs w:val="22"/>
              </w:rPr>
            </w:pPr>
            <w:r w:rsidRPr="00B60E21">
              <w:rPr>
                <w:rFonts w:ascii="Century Gothic" w:hAnsi="Century Gothic"/>
                <w:sz w:val="22"/>
                <w:szCs w:val="22"/>
              </w:rPr>
              <w:t xml:space="preserve">Het zijn geen 'extra handjes', maar een verrijking van elkaars vakgebied. Doordat wij dezelfde pedagogische </w:t>
            </w:r>
            <w:r w:rsidR="00920BBA">
              <w:rPr>
                <w:rFonts w:ascii="Century Gothic" w:hAnsi="Century Gothic"/>
                <w:sz w:val="22"/>
                <w:szCs w:val="22"/>
              </w:rPr>
              <w:t xml:space="preserve">en vreedzame </w:t>
            </w:r>
            <w:r w:rsidRPr="00B60E21">
              <w:rPr>
                <w:rFonts w:ascii="Century Gothic" w:hAnsi="Century Gothic"/>
                <w:sz w:val="22"/>
                <w:szCs w:val="22"/>
              </w:rPr>
              <w:t>taal spreken, ervaart het kind geen cultuurshock tussen school en de opvang. Dat geeft rust.</w:t>
            </w:r>
          </w:p>
        </w:tc>
      </w:tr>
      <w:tr w:rsidR="00467B83" w:rsidRPr="00B60E21" w14:paraId="069061F1" w14:textId="77777777" w:rsidTr="00F44E2B">
        <w:tc>
          <w:tcPr>
            <w:tcW w:w="1419" w:type="dxa"/>
          </w:tcPr>
          <w:p w14:paraId="4E309ECB" w14:textId="5B9EF655" w:rsidR="00467B83" w:rsidRPr="00B60E21" w:rsidRDefault="00467B83" w:rsidP="00467B83">
            <w:pPr>
              <w:rPr>
                <w:rFonts w:ascii="Century Gothic" w:hAnsi="Century Gothic"/>
                <w:sz w:val="22"/>
                <w:szCs w:val="22"/>
              </w:rPr>
            </w:pPr>
            <w:r w:rsidRPr="00B60E21">
              <w:rPr>
                <w:rFonts w:ascii="Century Gothic" w:hAnsi="Century Gothic"/>
                <w:sz w:val="22"/>
                <w:szCs w:val="22"/>
              </w:rPr>
              <w:t>4.</w:t>
            </w:r>
          </w:p>
        </w:tc>
        <w:tc>
          <w:tcPr>
            <w:tcW w:w="3118" w:type="dxa"/>
          </w:tcPr>
          <w:p w14:paraId="3A48BBFF" w14:textId="6A03E54B" w:rsidR="00467B83" w:rsidRPr="00B60E21" w:rsidRDefault="00467B83" w:rsidP="00467B83">
            <w:pPr>
              <w:rPr>
                <w:rFonts w:ascii="Century Gothic" w:hAnsi="Century Gothic"/>
                <w:sz w:val="22"/>
                <w:szCs w:val="22"/>
              </w:rPr>
            </w:pPr>
            <w:r w:rsidRPr="00490622">
              <w:rPr>
                <w:rFonts w:ascii="Century Gothic" w:hAnsi="Century Gothic"/>
                <w:sz w:val="22"/>
                <w:szCs w:val="22"/>
              </w:rPr>
              <w:t>Hoe Ziet de Samenwerking Eruit?</w:t>
            </w:r>
          </w:p>
        </w:tc>
        <w:tc>
          <w:tcPr>
            <w:tcW w:w="5387" w:type="dxa"/>
            <w:vAlign w:val="center"/>
          </w:tcPr>
          <w:p w14:paraId="4C2B317B" w14:textId="71892D73" w:rsidR="00467B83" w:rsidRPr="00B60E21" w:rsidRDefault="00467B83" w:rsidP="00467B83">
            <w:pPr>
              <w:rPr>
                <w:rFonts w:ascii="Century Gothic" w:hAnsi="Century Gothic"/>
                <w:sz w:val="22"/>
                <w:szCs w:val="22"/>
              </w:rPr>
            </w:pPr>
            <w:r w:rsidRPr="00490622">
              <w:rPr>
                <w:rFonts w:ascii="Century Gothic" w:hAnsi="Century Gothic"/>
                <w:sz w:val="22"/>
                <w:szCs w:val="22"/>
              </w:rPr>
              <w:t>Hand in Hand</w:t>
            </w:r>
            <w:r w:rsidR="00B60E21" w:rsidRPr="00B60E21">
              <w:rPr>
                <w:rFonts w:ascii="Century Gothic" w:hAnsi="Century Gothic"/>
                <w:sz w:val="22"/>
                <w:szCs w:val="22"/>
              </w:rPr>
              <w:t xml:space="preserve"> </w:t>
            </w:r>
          </w:p>
          <w:p w14:paraId="0DA92B84" w14:textId="4FDE397A" w:rsidR="00687719" w:rsidRPr="00B60E21" w:rsidRDefault="00467B83" w:rsidP="00467B83">
            <w:pPr>
              <w:pStyle w:val="Lijstalinea"/>
              <w:numPr>
                <w:ilvl w:val="0"/>
                <w:numId w:val="2"/>
              </w:numPr>
              <w:rPr>
                <w:rFonts w:ascii="Century Gothic" w:hAnsi="Century Gothic"/>
                <w:sz w:val="22"/>
                <w:szCs w:val="22"/>
              </w:rPr>
            </w:pPr>
            <w:r w:rsidRPr="00B60E21">
              <w:rPr>
                <w:rFonts w:ascii="Century Gothic" w:hAnsi="Century Gothic"/>
                <w:sz w:val="22"/>
                <w:szCs w:val="22"/>
              </w:rPr>
              <w:t>Samen in de klas (</w:t>
            </w:r>
            <w:r w:rsidR="00920BBA">
              <w:rPr>
                <w:rFonts w:ascii="Century Gothic" w:hAnsi="Century Gothic"/>
                <w:sz w:val="22"/>
                <w:szCs w:val="22"/>
              </w:rPr>
              <w:t xml:space="preserve">bij de </w:t>
            </w:r>
            <w:r w:rsidRPr="00B60E21">
              <w:rPr>
                <w:rFonts w:ascii="Century Gothic" w:hAnsi="Century Gothic"/>
                <w:sz w:val="22"/>
                <w:szCs w:val="22"/>
              </w:rPr>
              <w:t xml:space="preserve">inloop, </w:t>
            </w:r>
            <w:r w:rsidR="00920BBA">
              <w:rPr>
                <w:rFonts w:ascii="Century Gothic" w:hAnsi="Century Gothic"/>
                <w:sz w:val="22"/>
                <w:szCs w:val="22"/>
              </w:rPr>
              <w:t xml:space="preserve">in de hoeken, </w:t>
            </w:r>
            <w:r w:rsidRPr="00B60E21">
              <w:rPr>
                <w:rFonts w:ascii="Century Gothic" w:hAnsi="Century Gothic"/>
                <w:sz w:val="22"/>
                <w:szCs w:val="22"/>
              </w:rPr>
              <w:t xml:space="preserve">begeleiding kleine groepen). </w:t>
            </w:r>
          </w:p>
          <w:p w14:paraId="7BB7FFE3" w14:textId="75315661" w:rsidR="00687719" w:rsidRPr="00B60E21" w:rsidRDefault="00467B83" w:rsidP="00467B83">
            <w:pPr>
              <w:pStyle w:val="Lijstalinea"/>
              <w:numPr>
                <w:ilvl w:val="0"/>
                <w:numId w:val="2"/>
              </w:numPr>
              <w:rPr>
                <w:rFonts w:ascii="Century Gothic" w:hAnsi="Century Gothic"/>
                <w:sz w:val="22"/>
                <w:szCs w:val="22"/>
              </w:rPr>
            </w:pPr>
            <w:proofErr w:type="spellStart"/>
            <w:r w:rsidRPr="00B60E21">
              <w:rPr>
                <w:rFonts w:ascii="Century Gothic" w:hAnsi="Century Gothic"/>
                <w:sz w:val="22"/>
                <w:szCs w:val="22"/>
              </w:rPr>
              <w:t>Één</w:t>
            </w:r>
            <w:proofErr w:type="spellEnd"/>
            <w:r w:rsidRPr="00B60E21">
              <w:rPr>
                <w:rFonts w:ascii="Century Gothic" w:hAnsi="Century Gothic"/>
                <w:sz w:val="22"/>
                <w:szCs w:val="22"/>
              </w:rPr>
              <w:t xml:space="preserve"> Taal: Gezamenlijke Vreedzame Taal/Pedagogische Aanpak. </w:t>
            </w:r>
          </w:p>
          <w:p w14:paraId="60ECD257" w14:textId="77777777" w:rsidR="00467B83" w:rsidRDefault="00687719" w:rsidP="00687719">
            <w:pPr>
              <w:pStyle w:val="Lijstalinea"/>
              <w:numPr>
                <w:ilvl w:val="0"/>
                <w:numId w:val="2"/>
              </w:numPr>
              <w:rPr>
                <w:rFonts w:ascii="Century Gothic" w:hAnsi="Century Gothic"/>
                <w:sz w:val="22"/>
                <w:szCs w:val="22"/>
              </w:rPr>
            </w:pPr>
            <w:r w:rsidRPr="00B60E21">
              <w:rPr>
                <w:rFonts w:ascii="Century Gothic" w:hAnsi="Century Gothic"/>
                <w:sz w:val="22"/>
                <w:szCs w:val="22"/>
              </w:rPr>
              <w:t>De PM-er kan de kinderen die extra creatieve uitdaging zoeken begeleiden, terwijl de leerkracht focust op de instructietafel</w:t>
            </w:r>
          </w:p>
          <w:p w14:paraId="08B799B5" w14:textId="1FD27EA9" w:rsidR="00920BBA" w:rsidRPr="00B60E21" w:rsidRDefault="00920BBA" w:rsidP="00920BBA">
            <w:pPr>
              <w:pStyle w:val="Lijstalinea"/>
              <w:numPr>
                <w:ilvl w:val="0"/>
                <w:numId w:val="2"/>
              </w:numPr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Met elkaar de vieringen houden (peuteropvang)</w:t>
            </w:r>
          </w:p>
        </w:tc>
      </w:tr>
      <w:tr w:rsidR="00B60E21" w:rsidRPr="00B60E21" w14:paraId="7D6A3D5F" w14:textId="77777777" w:rsidTr="006554AE">
        <w:tc>
          <w:tcPr>
            <w:tcW w:w="1419" w:type="dxa"/>
          </w:tcPr>
          <w:p w14:paraId="6C09FBF7" w14:textId="77729DE4" w:rsidR="00B60E21" w:rsidRPr="00B60E21" w:rsidRDefault="00B60E21" w:rsidP="00B60E21">
            <w:pPr>
              <w:rPr>
                <w:rFonts w:ascii="Century Gothic" w:hAnsi="Century Gothic"/>
                <w:sz w:val="22"/>
                <w:szCs w:val="22"/>
              </w:rPr>
            </w:pPr>
            <w:r w:rsidRPr="00B60E21">
              <w:rPr>
                <w:rFonts w:ascii="Century Gothic" w:hAnsi="Century Gothic"/>
                <w:sz w:val="22"/>
                <w:szCs w:val="22"/>
              </w:rPr>
              <w:t>5</w:t>
            </w:r>
          </w:p>
        </w:tc>
        <w:tc>
          <w:tcPr>
            <w:tcW w:w="3118" w:type="dxa"/>
          </w:tcPr>
          <w:p w14:paraId="56143362" w14:textId="12168668" w:rsidR="00B60E21" w:rsidRPr="00B60E21" w:rsidRDefault="00B60E21" w:rsidP="00B60E21">
            <w:pPr>
              <w:rPr>
                <w:rFonts w:ascii="Century Gothic" w:hAnsi="Century Gothic"/>
                <w:sz w:val="22"/>
                <w:szCs w:val="22"/>
              </w:rPr>
            </w:pPr>
            <w:r w:rsidRPr="00490622">
              <w:rPr>
                <w:rFonts w:ascii="Century Gothic" w:hAnsi="Century Gothic"/>
                <w:sz w:val="22"/>
                <w:szCs w:val="22"/>
              </w:rPr>
              <w:t>De Kracht van Samenwerking = 3</w:t>
            </w:r>
          </w:p>
        </w:tc>
        <w:tc>
          <w:tcPr>
            <w:tcW w:w="5387" w:type="dxa"/>
            <w:vAlign w:val="center"/>
          </w:tcPr>
          <w:p w14:paraId="017FFCA8" w14:textId="77777777" w:rsidR="001E1B02" w:rsidRDefault="00B60E21" w:rsidP="00B60E21">
            <w:pPr>
              <w:rPr>
                <w:rFonts w:ascii="Century Gothic" w:hAnsi="Century Gothic"/>
                <w:sz w:val="22"/>
                <w:szCs w:val="22"/>
              </w:rPr>
            </w:pPr>
            <w:r w:rsidRPr="00490622">
              <w:rPr>
                <w:rFonts w:ascii="Century Gothic" w:hAnsi="Century Gothic"/>
                <w:sz w:val="22"/>
                <w:szCs w:val="22"/>
              </w:rPr>
              <w:t xml:space="preserve">Wat het Oplevert voor Ieder Kind: </w:t>
            </w:r>
          </w:p>
          <w:p w14:paraId="7002BB91" w14:textId="77777777" w:rsidR="001E1B02" w:rsidRDefault="00B60E21" w:rsidP="001E1B02">
            <w:pPr>
              <w:pStyle w:val="Lijstalinea"/>
              <w:numPr>
                <w:ilvl w:val="0"/>
                <w:numId w:val="3"/>
              </w:numPr>
              <w:rPr>
                <w:rFonts w:ascii="Century Gothic" w:hAnsi="Century Gothic"/>
                <w:sz w:val="22"/>
                <w:szCs w:val="22"/>
              </w:rPr>
            </w:pPr>
            <w:r w:rsidRPr="001E1B02">
              <w:rPr>
                <w:rFonts w:ascii="Century Gothic" w:hAnsi="Century Gothic"/>
                <w:sz w:val="22"/>
                <w:szCs w:val="22"/>
              </w:rPr>
              <w:t xml:space="preserve">Continuïteit &amp; Rust: </w:t>
            </w:r>
            <w:proofErr w:type="spellStart"/>
            <w:r w:rsidRPr="001E1B02">
              <w:rPr>
                <w:rFonts w:ascii="Century Gothic" w:hAnsi="Century Gothic"/>
                <w:sz w:val="22"/>
                <w:szCs w:val="22"/>
              </w:rPr>
              <w:t>Één</w:t>
            </w:r>
            <w:proofErr w:type="spellEnd"/>
            <w:r w:rsidRPr="001E1B02">
              <w:rPr>
                <w:rFonts w:ascii="Century Gothic" w:hAnsi="Century Gothic"/>
                <w:sz w:val="22"/>
                <w:szCs w:val="22"/>
              </w:rPr>
              <w:t xml:space="preserve"> veilige, voorspelbare omgeving. </w:t>
            </w:r>
          </w:p>
          <w:p w14:paraId="1CA3CA35" w14:textId="77777777" w:rsidR="001E1B02" w:rsidRDefault="00B60E21" w:rsidP="001E1B02">
            <w:pPr>
              <w:pStyle w:val="Lijstalinea"/>
              <w:numPr>
                <w:ilvl w:val="0"/>
                <w:numId w:val="3"/>
              </w:numPr>
              <w:rPr>
                <w:rFonts w:ascii="Century Gothic" w:hAnsi="Century Gothic"/>
                <w:sz w:val="22"/>
                <w:szCs w:val="22"/>
              </w:rPr>
            </w:pPr>
            <w:r w:rsidRPr="001E1B02">
              <w:rPr>
                <w:rFonts w:ascii="Century Gothic" w:hAnsi="Century Gothic"/>
                <w:sz w:val="22"/>
                <w:szCs w:val="22"/>
              </w:rPr>
              <w:t xml:space="preserve">Gezien en Gehoord: Meer persoonlijke aandacht, welbevinden en zelfvertrouwen. </w:t>
            </w:r>
          </w:p>
          <w:p w14:paraId="7FCA0B68" w14:textId="462FE942" w:rsidR="001E1B02" w:rsidRDefault="00B60E21" w:rsidP="001E1B02">
            <w:pPr>
              <w:pStyle w:val="Lijstalinea"/>
              <w:numPr>
                <w:ilvl w:val="0"/>
                <w:numId w:val="3"/>
              </w:numPr>
              <w:rPr>
                <w:rFonts w:ascii="Century Gothic" w:hAnsi="Century Gothic"/>
                <w:sz w:val="22"/>
                <w:szCs w:val="22"/>
              </w:rPr>
            </w:pPr>
            <w:r w:rsidRPr="001E1B02">
              <w:rPr>
                <w:rFonts w:ascii="Century Gothic" w:hAnsi="Century Gothic"/>
                <w:sz w:val="22"/>
                <w:szCs w:val="22"/>
              </w:rPr>
              <w:t xml:space="preserve">Sterkere Ontwikkeling: Maximale groeikansen door de koppeling van Didactiek &amp; Pedagogiek. </w:t>
            </w:r>
          </w:p>
          <w:p w14:paraId="164558BE" w14:textId="06776749" w:rsidR="00B60E21" w:rsidRPr="001E1B02" w:rsidRDefault="001E1B02" w:rsidP="001E1B02">
            <w:pPr>
              <w:rPr>
                <w:rFonts w:ascii="Century Gothic" w:hAnsi="Century Gothic"/>
                <w:sz w:val="22"/>
                <w:szCs w:val="22"/>
              </w:rPr>
            </w:pPr>
            <w:r w:rsidRPr="001E1B02">
              <w:rPr>
                <w:rFonts w:ascii="Century Gothic" w:hAnsi="Century Gothic"/>
                <w:sz w:val="22"/>
                <w:szCs w:val="22"/>
              </w:rPr>
              <w:t>De '3' staat voor de meerwaarde! De energie die ze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Pr="001E1B02">
              <w:rPr>
                <w:rFonts w:ascii="Century Gothic" w:hAnsi="Century Gothic"/>
                <w:sz w:val="22"/>
                <w:szCs w:val="22"/>
              </w:rPr>
              <w:t>overhouden, gebruiken ze om te leren én te spelen. Dat is de '3'."</w:t>
            </w:r>
          </w:p>
        </w:tc>
      </w:tr>
      <w:tr w:rsidR="00B60E21" w:rsidRPr="00B60E21" w14:paraId="66608445" w14:textId="77777777" w:rsidTr="006554AE">
        <w:tc>
          <w:tcPr>
            <w:tcW w:w="1419" w:type="dxa"/>
          </w:tcPr>
          <w:p w14:paraId="57F78EED" w14:textId="1FBF30E5" w:rsidR="00B60E21" w:rsidRPr="00B60E21" w:rsidRDefault="00B60E21" w:rsidP="00B60E21">
            <w:pPr>
              <w:rPr>
                <w:rFonts w:ascii="Century Gothic" w:hAnsi="Century Gothic"/>
                <w:sz w:val="22"/>
                <w:szCs w:val="22"/>
              </w:rPr>
            </w:pPr>
            <w:r w:rsidRPr="00B60E21">
              <w:rPr>
                <w:rFonts w:ascii="Century Gothic" w:hAnsi="Century Gothic"/>
                <w:sz w:val="22"/>
                <w:szCs w:val="22"/>
              </w:rPr>
              <w:t>6</w:t>
            </w:r>
          </w:p>
        </w:tc>
        <w:tc>
          <w:tcPr>
            <w:tcW w:w="3118" w:type="dxa"/>
          </w:tcPr>
          <w:p w14:paraId="4F33004D" w14:textId="0CFA3B9E" w:rsidR="00B60E21" w:rsidRPr="00B60E21" w:rsidRDefault="00B60E21" w:rsidP="00B60E21">
            <w:pPr>
              <w:rPr>
                <w:rFonts w:ascii="Century Gothic" w:hAnsi="Century Gothic"/>
                <w:sz w:val="22"/>
                <w:szCs w:val="22"/>
              </w:rPr>
            </w:pPr>
            <w:r w:rsidRPr="00B60E21">
              <w:rPr>
                <w:rFonts w:ascii="Century Gothic" w:hAnsi="Century Gothic"/>
                <w:sz w:val="22"/>
                <w:szCs w:val="22"/>
              </w:rPr>
              <w:t>Vragen</w:t>
            </w:r>
          </w:p>
        </w:tc>
        <w:tc>
          <w:tcPr>
            <w:tcW w:w="5387" w:type="dxa"/>
            <w:vAlign w:val="center"/>
          </w:tcPr>
          <w:p w14:paraId="729F5A85" w14:textId="52E8E5B0" w:rsidR="00B60E21" w:rsidRPr="00B60E21" w:rsidRDefault="00B60E21" w:rsidP="00B60E21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490622">
              <w:rPr>
                <w:rFonts w:ascii="Century Gothic" w:hAnsi="Century Gothic"/>
                <w:sz w:val="22"/>
                <w:szCs w:val="22"/>
              </w:rPr>
              <w:t xml:space="preserve">Samen bouwen we aan een veilige, stimulerende omgeving waarin ieder kind kan groeien. </w:t>
            </w:r>
            <w:r w:rsidRPr="00B60E21">
              <w:rPr>
                <w:rFonts w:ascii="Century Gothic" w:hAnsi="Century Gothic"/>
                <w:sz w:val="22"/>
                <w:szCs w:val="22"/>
              </w:rPr>
              <w:t>Wij hopen u geïnspireerd te hebben om ook de stap naar 1 + 1 = 3 te maken!</w:t>
            </w:r>
          </w:p>
        </w:tc>
      </w:tr>
    </w:tbl>
    <w:p w14:paraId="14460E9A" w14:textId="77777777" w:rsidR="00B60E21" w:rsidRDefault="00B60E21" w:rsidP="001E1B02">
      <w:pPr>
        <w:rPr>
          <w:rFonts w:ascii="Century Gothic" w:hAnsi="Century Gothic"/>
          <w:sz w:val="22"/>
          <w:szCs w:val="22"/>
        </w:rPr>
      </w:pPr>
    </w:p>
    <w:sectPr w:rsidR="00B60E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F248C"/>
    <w:multiLevelType w:val="multilevel"/>
    <w:tmpl w:val="7EF60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155F96"/>
    <w:multiLevelType w:val="hybridMultilevel"/>
    <w:tmpl w:val="E85EF780"/>
    <w:lvl w:ilvl="0" w:tplc="A7B444D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25" w:hanging="360"/>
      </w:pPr>
    </w:lvl>
    <w:lvl w:ilvl="2" w:tplc="0413001B" w:tentative="1">
      <w:start w:val="1"/>
      <w:numFmt w:val="lowerRoman"/>
      <w:lvlText w:val="%3."/>
      <w:lvlJc w:val="right"/>
      <w:pPr>
        <w:ind w:left="1845" w:hanging="180"/>
      </w:pPr>
    </w:lvl>
    <w:lvl w:ilvl="3" w:tplc="0413000F" w:tentative="1">
      <w:start w:val="1"/>
      <w:numFmt w:val="decimal"/>
      <w:lvlText w:val="%4."/>
      <w:lvlJc w:val="left"/>
      <w:pPr>
        <w:ind w:left="2565" w:hanging="360"/>
      </w:pPr>
    </w:lvl>
    <w:lvl w:ilvl="4" w:tplc="04130019" w:tentative="1">
      <w:start w:val="1"/>
      <w:numFmt w:val="lowerLetter"/>
      <w:lvlText w:val="%5."/>
      <w:lvlJc w:val="left"/>
      <w:pPr>
        <w:ind w:left="3285" w:hanging="360"/>
      </w:pPr>
    </w:lvl>
    <w:lvl w:ilvl="5" w:tplc="0413001B" w:tentative="1">
      <w:start w:val="1"/>
      <w:numFmt w:val="lowerRoman"/>
      <w:lvlText w:val="%6."/>
      <w:lvlJc w:val="right"/>
      <w:pPr>
        <w:ind w:left="4005" w:hanging="180"/>
      </w:pPr>
    </w:lvl>
    <w:lvl w:ilvl="6" w:tplc="0413000F" w:tentative="1">
      <w:start w:val="1"/>
      <w:numFmt w:val="decimal"/>
      <w:lvlText w:val="%7."/>
      <w:lvlJc w:val="left"/>
      <w:pPr>
        <w:ind w:left="4725" w:hanging="360"/>
      </w:pPr>
    </w:lvl>
    <w:lvl w:ilvl="7" w:tplc="04130019" w:tentative="1">
      <w:start w:val="1"/>
      <w:numFmt w:val="lowerLetter"/>
      <w:lvlText w:val="%8."/>
      <w:lvlJc w:val="left"/>
      <w:pPr>
        <w:ind w:left="5445" w:hanging="360"/>
      </w:pPr>
    </w:lvl>
    <w:lvl w:ilvl="8" w:tplc="0413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34404560"/>
    <w:multiLevelType w:val="multilevel"/>
    <w:tmpl w:val="6BB43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171343"/>
    <w:multiLevelType w:val="multilevel"/>
    <w:tmpl w:val="62749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2D84356"/>
    <w:multiLevelType w:val="hybridMultilevel"/>
    <w:tmpl w:val="32A0AE00"/>
    <w:lvl w:ilvl="0" w:tplc="44166E12">
      <w:start w:val="1"/>
      <w:numFmt w:val="decimal"/>
      <w:lvlText w:val="%1."/>
      <w:lvlJc w:val="left"/>
      <w:pPr>
        <w:ind w:left="720" w:hanging="360"/>
      </w:pPr>
      <w:rPr>
        <w:rFonts w:cs="Segoe UI Emoji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A37645"/>
    <w:multiLevelType w:val="hybridMultilevel"/>
    <w:tmpl w:val="507E850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5749104">
    <w:abstractNumId w:val="1"/>
  </w:num>
  <w:num w:numId="2" w16cid:durableId="838424992">
    <w:abstractNumId w:val="5"/>
  </w:num>
  <w:num w:numId="3" w16cid:durableId="1892880338">
    <w:abstractNumId w:val="4"/>
  </w:num>
  <w:num w:numId="4" w16cid:durableId="1720085788">
    <w:abstractNumId w:val="2"/>
  </w:num>
  <w:num w:numId="5" w16cid:durableId="424300770">
    <w:abstractNumId w:val="0"/>
  </w:num>
  <w:num w:numId="6" w16cid:durableId="13092818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622"/>
    <w:rsid w:val="00126E98"/>
    <w:rsid w:val="001E1B02"/>
    <w:rsid w:val="00270995"/>
    <w:rsid w:val="00467B83"/>
    <w:rsid w:val="00490622"/>
    <w:rsid w:val="005B1AA8"/>
    <w:rsid w:val="00687719"/>
    <w:rsid w:val="00920BBA"/>
    <w:rsid w:val="00B60E21"/>
    <w:rsid w:val="00BE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E71F0"/>
  <w15:chartTrackingRefBased/>
  <w15:docId w15:val="{1ABCB2CA-B771-4772-AD29-0BD69C0F0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906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906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906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906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906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906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906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906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906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906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906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906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9062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9062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9062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9062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9062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9062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906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906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906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906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906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9062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9062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9062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906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9062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90622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4906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3AB112ED5DE749B01C926CF40DF116" ma:contentTypeVersion="17" ma:contentTypeDescription="Een nieuw document maken." ma:contentTypeScope="" ma:versionID="b42aeec30493e8927f5a6b4f2129654e">
  <xsd:schema xmlns:xsd="http://www.w3.org/2001/XMLSchema" xmlns:xs="http://www.w3.org/2001/XMLSchema" xmlns:p="http://schemas.microsoft.com/office/2006/metadata/properties" xmlns:ns2="ec64fa54-6dca-4bba-bff6-a17e59b208e6" xmlns:ns3="279306fb-c1ac-4cdf-a2d6-5d5899fdd679" targetNamespace="http://schemas.microsoft.com/office/2006/metadata/properties" ma:root="true" ma:fieldsID="f2e1a78e196b749b815993fa6d002573" ns2:_="" ns3:_="">
    <xsd:import namespace="ec64fa54-6dca-4bba-bff6-a17e59b208e6"/>
    <xsd:import namespace="279306fb-c1ac-4cdf-a2d6-5d5899fdd6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64fa54-6dca-4bba-bff6-a17e59b20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0b061a6b-35c5-44d8-9c27-1e50606e97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306fb-c1ac-4cdf-a2d6-5d5899fdd67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dd1b4ca-9797-448e-9a46-41ddb1913b7c}" ma:internalName="TaxCatchAll" ma:showField="CatchAllData" ma:web="279306fb-c1ac-4cdf-a2d6-5d5899fdd6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79306fb-c1ac-4cdf-a2d6-5d5899fdd679" xsi:nil="true"/>
    <lcf76f155ced4ddcb4097134ff3c332f xmlns="ec64fa54-6dca-4bba-bff6-a17e59b208e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49F34FF-04D4-4172-8120-A0B8A485B0C6}"/>
</file>

<file path=customXml/itemProps2.xml><?xml version="1.0" encoding="utf-8"?>
<ds:datastoreItem xmlns:ds="http://schemas.openxmlformats.org/officeDocument/2006/customXml" ds:itemID="{446AA608-F1F8-4572-AE19-BD4ACE603BF0}"/>
</file>

<file path=customXml/itemProps3.xml><?xml version="1.0" encoding="utf-8"?>
<ds:datastoreItem xmlns:ds="http://schemas.openxmlformats.org/officeDocument/2006/customXml" ds:itemID="{56368091-78E6-4F00-9427-4B934BA81EF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297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Marjo Wilbrink</dc:creator>
  <cp:keywords/>
  <dc:description/>
  <cp:lastModifiedBy>Marjo Wilbrink</cp:lastModifiedBy>
  <cp:revision>2</cp:revision>
  <dcterms:created xsi:type="dcterms:W3CDTF">2025-11-10T19:10:00Z</dcterms:created>
  <dcterms:modified xsi:type="dcterms:W3CDTF">2025-11-11T11:16:00Z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0x010100A63AB112ED5DE749B01C926CF40DF116</vt:lpwstr>
  </property>
</Properties>
</file>